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2C5" w:rsidRPr="00C75D4A" w:rsidRDefault="00C75D4A" w:rsidP="00F8703C">
      <w:pPr>
        <w:pStyle w:val="Heading1"/>
        <w:spacing w:line="240" w:lineRule="auto"/>
        <w:rPr>
          <w:rFonts w:asciiTheme="minorHAnsi" w:hAnsiTheme="minorHAnsi" w:cstheme="minorHAnsi"/>
        </w:rPr>
      </w:pPr>
      <w:bookmarkStart w:id="0" w:name="_GoBack"/>
      <w:bookmarkEnd w:id="0"/>
      <w:r w:rsidRPr="00C75D4A">
        <w:rPr>
          <w:noProof/>
          <w:lang w:val="en-CA" w:eastAsia="en-CA"/>
        </w:rPr>
        <w:drawing>
          <wp:anchor distT="0" distB="0" distL="114300" distR="114300" simplePos="0" relativeHeight="251659264" behindDoc="0" locked="0" layoutInCell="1" allowOverlap="1" wp14:anchorId="752C92E0" wp14:editId="4A0B8818">
            <wp:simplePos x="0" y="0"/>
            <wp:positionH relativeFrom="margin">
              <wp:posOffset>-27940</wp:posOffset>
            </wp:positionH>
            <wp:positionV relativeFrom="margin">
              <wp:posOffset>-464820</wp:posOffset>
            </wp:positionV>
            <wp:extent cx="1456690" cy="459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_VIP_Eng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690" cy="459740"/>
                    </a:xfrm>
                    <a:prstGeom prst="rect">
                      <a:avLst/>
                    </a:prstGeom>
                  </pic:spPr>
                </pic:pic>
              </a:graphicData>
            </a:graphic>
          </wp:anchor>
        </w:drawing>
      </w:r>
      <w:r w:rsidR="007B562C" w:rsidRPr="00C75D4A">
        <w:rPr>
          <w:rFonts w:asciiTheme="minorHAnsi" w:hAnsiTheme="minorHAnsi" w:cstheme="minorHAnsi"/>
        </w:rPr>
        <w:t xml:space="preserve">School Student Success </w:t>
      </w:r>
      <w:r w:rsidR="004002C5" w:rsidRPr="00C75D4A">
        <w:rPr>
          <w:rFonts w:asciiTheme="minorHAnsi" w:hAnsiTheme="minorHAnsi" w:cstheme="minorHAnsi"/>
        </w:rPr>
        <w:t>Plan</w:t>
      </w:r>
    </w:p>
    <w:p w:rsidR="00956C16" w:rsidRDefault="00956C16" w:rsidP="00AC5869">
      <w:pPr>
        <w:rPr>
          <w:rFonts w:cstheme="minorHAnsi"/>
          <w:b/>
        </w:rPr>
      </w:pPr>
    </w:p>
    <w:p w:rsidR="007532E0" w:rsidRPr="00843EF2" w:rsidRDefault="004002C5" w:rsidP="00AC5869">
      <w:pPr>
        <w:rPr>
          <w:rFonts w:cstheme="minorHAnsi"/>
          <w:b/>
        </w:rPr>
      </w:pPr>
      <w:r w:rsidRPr="00843EF2">
        <w:rPr>
          <w:rFonts w:cstheme="minorHAnsi"/>
          <w:b/>
        </w:rPr>
        <w:t xml:space="preserve">School: </w:t>
      </w:r>
      <w:r w:rsidRPr="00843EF2">
        <w:rPr>
          <w:rFonts w:cstheme="minorHAnsi"/>
          <w:b/>
        </w:rPr>
        <w:tab/>
      </w:r>
      <w:r w:rsidR="00E605E1">
        <w:rPr>
          <w:rFonts w:cstheme="minorHAnsi"/>
          <w:b/>
        </w:rPr>
        <w:tab/>
        <w:t>Sir Charles Tupper School</w:t>
      </w:r>
      <w:r w:rsidR="00E605E1">
        <w:rPr>
          <w:rFonts w:cstheme="minorHAnsi"/>
          <w:b/>
        </w:rPr>
        <w:tab/>
      </w:r>
      <w:r w:rsidR="00E605E1">
        <w:rPr>
          <w:rFonts w:cstheme="minorHAnsi"/>
          <w:b/>
        </w:rPr>
        <w:tab/>
      </w:r>
      <w:r w:rsidRPr="00843EF2">
        <w:rPr>
          <w:rFonts w:cstheme="minorHAnsi"/>
          <w:b/>
        </w:rPr>
        <w:t xml:space="preserve">Grade Configuration:   </w:t>
      </w:r>
      <w:r w:rsidR="00E605E1">
        <w:rPr>
          <w:rFonts w:cstheme="minorHAnsi"/>
          <w:b/>
        </w:rPr>
        <w:t>Primary – Grade 6</w:t>
      </w:r>
      <w:r w:rsidRPr="00843EF2">
        <w:rPr>
          <w:rFonts w:cstheme="minorHAnsi"/>
          <w:b/>
        </w:rPr>
        <w:t xml:space="preserve">                                  </w:t>
      </w:r>
      <w:r w:rsidR="007532E0" w:rsidRPr="00843EF2">
        <w:rPr>
          <w:rFonts w:cstheme="minorHAnsi"/>
          <w:b/>
        </w:rPr>
        <w:t xml:space="preserve">  </w:t>
      </w:r>
    </w:p>
    <w:p w:rsidR="00956C16" w:rsidRPr="00D43B07" w:rsidRDefault="007532E0" w:rsidP="00D43B07">
      <w:pPr>
        <w:rPr>
          <w:rFonts w:cstheme="minorHAnsi"/>
          <w:b/>
        </w:rPr>
      </w:pPr>
      <w:r w:rsidRPr="00843EF2">
        <w:rPr>
          <w:rFonts w:cstheme="minorHAnsi"/>
          <w:b/>
        </w:rPr>
        <w:t>Principal:</w:t>
      </w:r>
      <w:r w:rsidR="00E605E1">
        <w:rPr>
          <w:rFonts w:cstheme="minorHAnsi"/>
          <w:b/>
        </w:rPr>
        <w:t xml:space="preserve">  </w:t>
      </w:r>
      <w:r w:rsidR="00E605E1">
        <w:rPr>
          <w:rFonts w:cstheme="minorHAnsi"/>
          <w:b/>
        </w:rPr>
        <w:tab/>
        <w:t>Patricia Woodbury</w:t>
      </w:r>
      <w:r w:rsidR="004002C5" w:rsidRPr="00843EF2">
        <w:rPr>
          <w:rFonts w:cstheme="minorHAnsi"/>
          <w:b/>
        </w:rPr>
        <w:tab/>
      </w:r>
      <w:r w:rsidR="004002C5" w:rsidRPr="00843EF2">
        <w:rPr>
          <w:rFonts w:cstheme="minorHAnsi"/>
          <w:b/>
        </w:rPr>
        <w:tab/>
      </w:r>
      <w:r w:rsidR="00E605E1">
        <w:rPr>
          <w:rFonts w:cstheme="minorHAnsi"/>
          <w:b/>
        </w:rPr>
        <w:tab/>
      </w:r>
      <w:r w:rsidR="004002C5" w:rsidRPr="00843EF2">
        <w:rPr>
          <w:rFonts w:cstheme="minorHAnsi"/>
          <w:b/>
        </w:rPr>
        <w:t>Student Enrollment:</w:t>
      </w:r>
      <w:r w:rsidR="00E605E1">
        <w:rPr>
          <w:rFonts w:cstheme="minorHAnsi"/>
          <w:b/>
        </w:rPr>
        <w:t xml:space="preserve">  20</w:t>
      </w:r>
      <w:r w:rsidR="00496DC9">
        <w:rPr>
          <w:rFonts w:cstheme="minorHAnsi"/>
          <w:b/>
        </w:rPr>
        <w:t>6</w:t>
      </w:r>
    </w:p>
    <w:p w:rsidR="0047267A" w:rsidRDefault="00774341" w:rsidP="00956C16">
      <w:pPr>
        <w:pStyle w:val="NoSpacing"/>
        <w:rPr>
          <w:i/>
        </w:rPr>
      </w:pPr>
      <w:r>
        <w:rPr>
          <w:i/>
        </w:rPr>
        <w:t>Student Evidence</w:t>
      </w:r>
      <w:r w:rsidR="0047267A" w:rsidRPr="00956C16">
        <w:rPr>
          <w:i/>
        </w:rPr>
        <w:t xml:space="preserve"> </w:t>
      </w:r>
      <w:r>
        <w:rPr>
          <w:i/>
        </w:rPr>
        <w:t>may</w:t>
      </w:r>
      <w:r w:rsidR="0047267A" w:rsidRPr="00956C16">
        <w:rPr>
          <w:i/>
        </w:rPr>
        <w:t xml:space="preserve"> include </w:t>
      </w:r>
      <w:r w:rsidR="007532E0" w:rsidRPr="00956C16">
        <w:rPr>
          <w:i/>
        </w:rPr>
        <w:t>p</w:t>
      </w:r>
      <w:r w:rsidR="0047267A" w:rsidRPr="00956C16">
        <w:rPr>
          <w:i/>
        </w:rPr>
        <w:t xml:space="preserve">rovincial, </w:t>
      </w:r>
      <w:r w:rsidR="007532E0" w:rsidRPr="00956C16">
        <w:rPr>
          <w:i/>
        </w:rPr>
        <w:t>school b</w:t>
      </w:r>
      <w:r w:rsidR="0047267A" w:rsidRPr="00956C16">
        <w:rPr>
          <w:i/>
        </w:rPr>
        <w:t xml:space="preserve">oard, </w:t>
      </w:r>
      <w:r w:rsidR="007532E0" w:rsidRPr="00956C16">
        <w:rPr>
          <w:i/>
        </w:rPr>
        <w:t>school, and</w:t>
      </w:r>
      <w:r>
        <w:rPr>
          <w:i/>
        </w:rPr>
        <w:t>/or</w:t>
      </w:r>
      <w:r w:rsidR="007532E0" w:rsidRPr="00956C16">
        <w:rPr>
          <w:i/>
        </w:rPr>
        <w:t xml:space="preserve"> c</w:t>
      </w:r>
      <w:r w:rsidR="0047267A" w:rsidRPr="00956C16">
        <w:rPr>
          <w:i/>
        </w:rPr>
        <w:t xml:space="preserve">lassroom </w:t>
      </w:r>
      <w:r w:rsidR="007532E0" w:rsidRPr="00956C16">
        <w:rPr>
          <w:i/>
        </w:rPr>
        <w:t>a</w:t>
      </w:r>
      <w:r w:rsidR="0047267A" w:rsidRPr="00956C16">
        <w:rPr>
          <w:i/>
        </w:rPr>
        <w:t xml:space="preserve">ssessment </w:t>
      </w:r>
      <w:r w:rsidR="007532E0" w:rsidRPr="00956C16">
        <w:rPr>
          <w:i/>
        </w:rPr>
        <w:t>results</w:t>
      </w:r>
      <w:r w:rsidR="00E355E0" w:rsidRPr="00956C16">
        <w:rPr>
          <w:i/>
        </w:rPr>
        <w:t>.</w:t>
      </w:r>
    </w:p>
    <w:p w:rsidR="00956C16" w:rsidRPr="00956C16" w:rsidRDefault="00956C16" w:rsidP="00956C16">
      <w:pPr>
        <w:pStyle w:val="NoSpacing"/>
        <w:rPr>
          <w:i/>
        </w:rPr>
      </w:pPr>
      <w:r w:rsidRPr="00956C16">
        <w:rPr>
          <w:i/>
        </w:rPr>
        <w:t>Tables and rows can be added and deleted as needed.</w:t>
      </w:r>
    </w:p>
    <w:p w:rsidR="00956C16" w:rsidRPr="00956C16" w:rsidRDefault="00956C16" w:rsidP="00956C16">
      <w:pPr>
        <w:pStyle w:val="NoSpacing"/>
        <w:rPr>
          <w:i/>
        </w:rPr>
      </w:pPr>
    </w:p>
    <w:tbl>
      <w:tblPr>
        <w:tblStyle w:val="TableGrid"/>
        <w:tblW w:w="9985" w:type="dxa"/>
        <w:tblLook w:val="04A0" w:firstRow="1" w:lastRow="0" w:firstColumn="1" w:lastColumn="0" w:noHBand="0" w:noVBand="1"/>
      </w:tblPr>
      <w:tblGrid>
        <w:gridCol w:w="3055"/>
        <w:gridCol w:w="3330"/>
        <w:gridCol w:w="3600"/>
      </w:tblGrid>
      <w:tr w:rsidR="004002C5" w:rsidRPr="00843EF2" w:rsidTr="0063009C">
        <w:tc>
          <w:tcPr>
            <w:tcW w:w="9985" w:type="dxa"/>
            <w:gridSpan w:val="3"/>
          </w:tcPr>
          <w:p w:rsidR="00E355E0" w:rsidRPr="00091C3F" w:rsidRDefault="004002C5" w:rsidP="00E355E0">
            <w:pPr>
              <w:rPr>
                <w:rFonts w:cstheme="minorHAnsi"/>
                <w:b/>
                <w:sz w:val="24"/>
                <w:szCs w:val="24"/>
              </w:rPr>
            </w:pPr>
            <w:r w:rsidRPr="00091C3F">
              <w:rPr>
                <w:rFonts w:cstheme="minorHAnsi"/>
                <w:b/>
                <w:sz w:val="24"/>
                <w:szCs w:val="24"/>
              </w:rPr>
              <w:t xml:space="preserve">Literacy Goal:  </w:t>
            </w:r>
            <w:r w:rsidR="00E605E1">
              <w:rPr>
                <w:rFonts w:cstheme="minorHAnsi"/>
                <w:b/>
                <w:sz w:val="24"/>
                <w:szCs w:val="24"/>
              </w:rPr>
              <w:t>To improve student achievement in writing with a focus on organization and conventions.</w:t>
            </w:r>
          </w:p>
        </w:tc>
      </w:tr>
      <w:tr w:rsidR="004002C5" w:rsidRPr="00843EF2" w:rsidTr="00091C3F">
        <w:tc>
          <w:tcPr>
            <w:tcW w:w="3055" w:type="dxa"/>
            <w:shd w:val="clear" w:color="auto" w:fill="F2F2F2" w:themeFill="background1" w:themeFillShade="F2"/>
          </w:tcPr>
          <w:p w:rsidR="00774341" w:rsidRDefault="00774341" w:rsidP="00E355E0">
            <w:pPr>
              <w:rPr>
                <w:rFonts w:cstheme="minorHAnsi"/>
                <w:b/>
                <w:bCs/>
              </w:rPr>
            </w:pPr>
            <w:r>
              <w:rPr>
                <w:rFonts w:cstheme="minorHAnsi"/>
                <w:b/>
                <w:bCs/>
              </w:rPr>
              <w:t>Student Evidence</w:t>
            </w:r>
          </w:p>
          <w:p w:rsidR="004002C5" w:rsidRPr="00774341" w:rsidRDefault="00774341" w:rsidP="00E355E0">
            <w:pPr>
              <w:rPr>
                <w:rFonts w:cstheme="minorHAnsi"/>
                <w:i/>
              </w:rPr>
            </w:pPr>
            <w:r>
              <w:rPr>
                <w:rFonts w:cstheme="minorHAnsi"/>
                <w:bCs/>
                <w:i/>
              </w:rPr>
              <w:t>(</w:t>
            </w:r>
            <w:r w:rsidR="004002C5" w:rsidRPr="00774341">
              <w:rPr>
                <w:rFonts w:cstheme="minorHAnsi"/>
                <w:bCs/>
                <w:i/>
              </w:rPr>
              <w:t>Performance Measure</w:t>
            </w:r>
            <w:r w:rsidR="00E355E0" w:rsidRPr="00774341">
              <w:rPr>
                <w:rFonts w:cstheme="minorHAnsi"/>
                <w:bCs/>
                <w:i/>
              </w:rPr>
              <w:t>(s)</w:t>
            </w:r>
            <w:r>
              <w:rPr>
                <w:rFonts w:cstheme="minorHAnsi"/>
                <w:bCs/>
                <w:i/>
              </w:rPr>
              <w:t>)</w:t>
            </w:r>
            <w:r w:rsidR="00E355E0" w:rsidRPr="00774341">
              <w:rPr>
                <w:rFonts w:cstheme="minorHAnsi"/>
                <w:bCs/>
                <w:i/>
              </w:rPr>
              <w:t xml:space="preserve">  </w:t>
            </w:r>
          </w:p>
        </w:tc>
        <w:tc>
          <w:tcPr>
            <w:tcW w:w="3330" w:type="dxa"/>
            <w:shd w:val="clear" w:color="auto" w:fill="F2F2F2" w:themeFill="background1" w:themeFillShade="F2"/>
          </w:tcPr>
          <w:p w:rsidR="00774341" w:rsidRPr="00774341" w:rsidRDefault="00774341" w:rsidP="00956C16">
            <w:pPr>
              <w:rPr>
                <w:rFonts w:cstheme="minorHAnsi"/>
                <w:b/>
                <w:bCs/>
              </w:rPr>
            </w:pPr>
            <w:r w:rsidRPr="00774341">
              <w:rPr>
                <w:rFonts w:cstheme="minorHAnsi"/>
                <w:b/>
                <w:bCs/>
              </w:rPr>
              <w:t>Where did you begin?</w:t>
            </w:r>
          </w:p>
          <w:p w:rsidR="004002C5" w:rsidRPr="00956C16" w:rsidRDefault="00774341" w:rsidP="00956C16">
            <w:pPr>
              <w:rPr>
                <w:rFonts w:cstheme="minorHAnsi"/>
              </w:rPr>
            </w:pPr>
            <w:r>
              <w:rPr>
                <w:rFonts w:cstheme="minorHAnsi"/>
                <w:bCs/>
                <w:i/>
              </w:rPr>
              <w:t>(</w:t>
            </w:r>
            <w:r w:rsidR="004002C5" w:rsidRPr="00774341">
              <w:rPr>
                <w:rFonts w:cstheme="minorHAnsi"/>
                <w:bCs/>
                <w:i/>
              </w:rPr>
              <w:t>Base</w:t>
            </w:r>
            <w:r w:rsidR="007532E0" w:rsidRPr="00774341">
              <w:rPr>
                <w:rFonts w:cstheme="minorHAnsi"/>
                <w:bCs/>
                <w:i/>
              </w:rPr>
              <w:t>line</w:t>
            </w:r>
            <w:r w:rsidRPr="00774341">
              <w:rPr>
                <w:rFonts w:cstheme="minorHAnsi"/>
                <w:bCs/>
                <w:i/>
              </w:rPr>
              <w:t xml:space="preserve">: </w:t>
            </w:r>
            <w:r w:rsidR="00956C16" w:rsidRPr="00774341">
              <w:rPr>
                <w:rFonts w:cstheme="minorHAnsi"/>
                <w:i/>
              </w:rPr>
              <w:t>y</w:t>
            </w:r>
            <w:r w:rsidR="00E355E0" w:rsidRPr="00774341">
              <w:rPr>
                <w:rFonts w:cstheme="minorHAnsi"/>
                <w:i/>
              </w:rPr>
              <w:t>ear</w:t>
            </w:r>
            <w:r w:rsidR="00B9691F" w:rsidRPr="00774341">
              <w:rPr>
                <w:rFonts w:cstheme="minorHAnsi"/>
                <w:i/>
              </w:rPr>
              <w:t xml:space="preserve"> and </w:t>
            </w:r>
            <w:r w:rsidR="00956C16" w:rsidRPr="00774341">
              <w:rPr>
                <w:rFonts w:cstheme="minorHAnsi"/>
                <w:i/>
              </w:rPr>
              <w:t>results</w:t>
            </w:r>
            <w:r w:rsidR="00E355E0" w:rsidRPr="00956C16">
              <w:rPr>
                <w:rFonts w:cstheme="minorHAnsi"/>
                <w:i/>
              </w:rPr>
              <w:t>)</w:t>
            </w:r>
            <w:r w:rsidR="00E355E0" w:rsidRPr="00956C16">
              <w:rPr>
                <w:rFonts w:cstheme="minorHAnsi"/>
              </w:rPr>
              <w:t xml:space="preserve">  </w:t>
            </w:r>
          </w:p>
        </w:tc>
        <w:tc>
          <w:tcPr>
            <w:tcW w:w="3600" w:type="dxa"/>
            <w:shd w:val="clear" w:color="auto" w:fill="F2F2F2" w:themeFill="background1" w:themeFillShade="F2"/>
          </w:tcPr>
          <w:p w:rsidR="00774341" w:rsidRPr="00774341" w:rsidRDefault="00774341" w:rsidP="0063009C">
            <w:pPr>
              <w:rPr>
                <w:rFonts w:cstheme="minorHAnsi"/>
                <w:b/>
              </w:rPr>
            </w:pPr>
            <w:r w:rsidRPr="00774341">
              <w:rPr>
                <w:rFonts w:cstheme="minorHAnsi"/>
                <w:b/>
              </w:rPr>
              <w:t>Where do you want to be?</w:t>
            </w:r>
          </w:p>
          <w:p w:rsidR="004002C5" w:rsidRPr="00774341" w:rsidRDefault="00774341" w:rsidP="0063009C">
            <w:pPr>
              <w:rPr>
                <w:rFonts w:cstheme="minorHAnsi"/>
                <w:i/>
              </w:rPr>
            </w:pPr>
            <w:r w:rsidRPr="00774341">
              <w:rPr>
                <w:rFonts w:cstheme="minorHAnsi"/>
                <w:i/>
              </w:rPr>
              <w:t>(</w:t>
            </w:r>
            <w:r w:rsidR="004002C5" w:rsidRPr="00774341">
              <w:rPr>
                <w:rFonts w:cstheme="minorHAnsi"/>
                <w:i/>
              </w:rPr>
              <w:t>Target</w:t>
            </w:r>
            <w:r w:rsidRPr="00774341">
              <w:rPr>
                <w:rFonts w:cstheme="minorHAnsi"/>
                <w:i/>
              </w:rPr>
              <w:t>)</w:t>
            </w:r>
          </w:p>
        </w:tc>
      </w:tr>
      <w:tr w:rsidR="004002C5" w:rsidRPr="00843EF2" w:rsidTr="0063009C">
        <w:tc>
          <w:tcPr>
            <w:tcW w:w="3055" w:type="dxa"/>
          </w:tcPr>
          <w:p w:rsidR="004002C5" w:rsidRPr="00956C16" w:rsidRDefault="00D43B07" w:rsidP="0063009C">
            <w:pPr>
              <w:rPr>
                <w:rFonts w:cstheme="minorHAnsi"/>
              </w:rPr>
            </w:pPr>
            <w:r>
              <w:rPr>
                <w:rFonts w:cstheme="minorHAnsi"/>
              </w:rPr>
              <w:t>RWM6 (Writing Organization)</w:t>
            </w:r>
          </w:p>
        </w:tc>
        <w:tc>
          <w:tcPr>
            <w:tcW w:w="3330" w:type="dxa"/>
          </w:tcPr>
          <w:p w:rsidR="004002C5" w:rsidRPr="00D43B07" w:rsidRDefault="00D43B07" w:rsidP="0063009C">
            <w:pPr>
              <w:rPr>
                <w:rFonts w:cstheme="minorHAnsi"/>
                <w:b/>
              </w:rPr>
            </w:pPr>
            <w:r w:rsidRPr="00D43B07">
              <w:rPr>
                <w:rFonts w:cstheme="minorHAnsi"/>
                <w:b/>
              </w:rPr>
              <w:t>2017-18</w:t>
            </w:r>
          </w:p>
          <w:p w:rsidR="00D43B07" w:rsidRDefault="00D43B07" w:rsidP="0063009C">
            <w:pPr>
              <w:rPr>
                <w:rFonts w:cstheme="minorHAnsi"/>
              </w:rPr>
            </w:pPr>
            <w:r>
              <w:rPr>
                <w:rFonts w:cstheme="minorHAnsi"/>
              </w:rPr>
              <w:t>Level 1: 0%</w:t>
            </w:r>
          </w:p>
          <w:p w:rsidR="00D43B07" w:rsidRDefault="00D43B07" w:rsidP="0063009C">
            <w:pPr>
              <w:rPr>
                <w:rFonts w:cstheme="minorHAnsi"/>
              </w:rPr>
            </w:pPr>
            <w:r>
              <w:rPr>
                <w:rFonts w:cstheme="minorHAnsi"/>
              </w:rPr>
              <w:t>Level 2: 15%</w:t>
            </w:r>
          </w:p>
          <w:p w:rsidR="00D43B07" w:rsidRDefault="00D43B07" w:rsidP="0063009C">
            <w:pPr>
              <w:rPr>
                <w:rFonts w:cstheme="minorHAnsi"/>
              </w:rPr>
            </w:pPr>
            <w:r>
              <w:rPr>
                <w:rFonts w:cstheme="minorHAnsi"/>
              </w:rPr>
              <w:t>Level 3: 68%</w:t>
            </w:r>
          </w:p>
          <w:p w:rsidR="00D43B07" w:rsidRDefault="00D43B07" w:rsidP="0063009C">
            <w:pPr>
              <w:rPr>
                <w:rFonts w:cstheme="minorHAnsi"/>
              </w:rPr>
            </w:pPr>
            <w:r>
              <w:rPr>
                <w:rFonts w:cstheme="minorHAnsi"/>
              </w:rPr>
              <w:t>Level 4: 18%</w:t>
            </w:r>
          </w:p>
          <w:p w:rsidR="00D43B07" w:rsidRPr="00956C16" w:rsidRDefault="00D43B07" w:rsidP="0063009C">
            <w:pPr>
              <w:rPr>
                <w:rFonts w:cstheme="minorHAnsi"/>
              </w:rPr>
            </w:pPr>
            <w:r>
              <w:rPr>
                <w:rFonts w:cstheme="minorHAnsi"/>
              </w:rPr>
              <w:t>Levels 3+4: 85%</w:t>
            </w:r>
          </w:p>
        </w:tc>
        <w:tc>
          <w:tcPr>
            <w:tcW w:w="3600" w:type="dxa"/>
          </w:tcPr>
          <w:p w:rsidR="004002C5" w:rsidRPr="00956C16" w:rsidRDefault="00D43B07" w:rsidP="0063009C">
            <w:pPr>
              <w:rPr>
                <w:rFonts w:cstheme="minorHAnsi"/>
              </w:rPr>
            </w:pPr>
            <w:r>
              <w:rPr>
                <w:rFonts w:cstheme="minorHAnsi"/>
              </w:rPr>
              <w:t>Improvement over baseline</w:t>
            </w:r>
          </w:p>
        </w:tc>
      </w:tr>
      <w:tr w:rsidR="004002C5" w:rsidRPr="00843EF2" w:rsidTr="0063009C">
        <w:tc>
          <w:tcPr>
            <w:tcW w:w="3055" w:type="dxa"/>
          </w:tcPr>
          <w:p w:rsidR="004002C5" w:rsidRPr="00956C16" w:rsidRDefault="00D43B07" w:rsidP="00D43B07">
            <w:pPr>
              <w:rPr>
                <w:rFonts w:cstheme="minorHAnsi"/>
              </w:rPr>
            </w:pPr>
            <w:r>
              <w:rPr>
                <w:rFonts w:cstheme="minorHAnsi"/>
              </w:rPr>
              <w:t>RWM6 (Writing Conventions)</w:t>
            </w:r>
          </w:p>
        </w:tc>
        <w:tc>
          <w:tcPr>
            <w:tcW w:w="3330" w:type="dxa"/>
          </w:tcPr>
          <w:p w:rsidR="00D43B07" w:rsidRPr="00D43B07" w:rsidRDefault="00D43B07" w:rsidP="00D43B07">
            <w:pPr>
              <w:rPr>
                <w:rFonts w:cstheme="minorHAnsi"/>
                <w:b/>
              </w:rPr>
            </w:pPr>
            <w:r w:rsidRPr="00D43B07">
              <w:rPr>
                <w:rFonts w:cstheme="minorHAnsi"/>
                <w:b/>
              </w:rPr>
              <w:t>2017-18</w:t>
            </w:r>
          </w:p>
          <w:p w:rsidR="00D43B07" w:rsidRDefault="00D43B07" w:rsidP="00D43B07">
            <w:pPr>
              <w:rPr>
                <w:rFonts w:cstheme="minorHAnsi"/>
              </w:rPr>
            </w:pPr>
            <w:r>
              <w:rPr>
                <w:rFonts w:cstheme="minorHAnsi"/>
              </w:rPr>
              <w:t>Level 1: 0%</w:t>
            </w:r>
          </w:p>
          <w:p w:rsidR="00D43B07" w:rsidRDefault="00D43B07" w:rsidP="00D43B07">
            <w:pPr>
              <w:rPr>
                <w:rFonts w:cstheme="minorHAnsi"/>
              </w:rPr>
            </w:pPr>
            <w:r>
              <w:rPr>
                <w:rFonts w:cstheme="minorHAnsi"/>
              </w:rPr>
              <w:t>Level 2: 15%</w:t>
            </w:r>
          </w:p>
          <w:p w:rsidR="00D43B07" w:rsidRDefault="00D43B07" w:rsidP="00D43B07">
            <w:pPr>
              <w:rPr>
                <w:rFonts w:cstheme="minorHAnsi"/>
              </w:rPr>
            </w:pPr>
            <w:r>
              <w:rPr>
                <w:rFonts w:cstheme="minorHAnsi"/>
              </w:rPr>
              <w:t>Level 3: 71%</w:t>
            </w:r>
          </w:p>
          <w:p w:rsidR="00D43B07" w:rsidRDefault="00D43B07" w:rsidP="00D43B07">
            <w:pPr>
              <w:rPr>
                <w:rFonts w:cstheme="minorHAnsi"/>
              </w:rPr>
            </w:pPr>
            <w:r>
              <w:rPr>
                <w:rFonts w:cstheme="minorHAnsi"/>
              </w:rPr>
              <w:t>Level 4: 15%</w:t>
            </w:r>
          </w:p>
          <w:p w:rsidR="004002C5" w:rsidRPr="00956C16" w:rsidRDefault="00D43B07" w:rsidP="00D43B07">
            <w:pPr>
              <w:rPr>
                <w:rFonts w:cstheme="minorHAnsi"/>
              </w:rPr>
            </w:pPr>
            <w:r>
              <w:rPr>
                <w:rFonts w:cstheme="minorHAnsi"/>
              </w:rPr>
              <w:t>Levels 3+4: 85%</w:t>
            </w:r>
          </w:p>
        </w:tc>
        <w:tc>
          <w:tcPr>
            <w:tcW w:w="3600" w:type="dxa"/>
          </w:tcPr>
          <w:p w:rsidR="004002C5" w:rsidRPr="00956C16" w:rsidRDefault="00D43B07" w:rsidP="0063009C">
            <w:pPr>
              <w:rPr>
                <w:rFonts w:cstheme="minorHAnsi"/>
              </w:rPr>
            </w:pPr>
            <w:r>
              <w:rPr>
                <w:rFonts w:cstheme="minorHAnsi"/>
              </w:rPr>
              <w:t>Improvement over baseline</w:t>
            </w:r>
          </w:p>
        </w:tc>
      </w:tr>
      <w:tr w:rsidR="004002C5" w:rsidRPr="00843EF2" w:rsidTr="0063009C">
        <w:tc>
          <w:tcPr>
            <w:tcW w:w="3055" w:type="dxa"/>
          </w:tcPr>
          <w:p w:rsidR="004002C5" w:rsidRPr="00956C16" w:rsidRDefault="00D43B07" w:rsidP="0063009C">
            <w:pPr>
              <w:rPr>
                <w:rFonts w:cstheme="minorHAnsi"/>
              </w:rPr>
            </w:pPr>
            <w:r>
              <w:rPr>
                <w:rFonts w:cstheme="minorHAnsi"/>
              </w:rPr>
              <w:t>RWM3 (Writing)</w:t>
            </w:r>
          </w:p>
        </w:tc>
        <w:tc>
          <w:tcPr>
            <w:tcW w:w="3330" w:type="dxa"/>
          </w:tcPr>
          <w:p w:rsidR="004002C5" w:rsidRDefault="00D43B07" w:rsidP="0063009C">
            <w:pPr>
              <w:rPr>
                <w:rFonts w:cstheme="minorHAnsi"/>
                <w:b/>
              </w:rPr>
            </w:pPr>
            <w:r w:rsidRPr="00D43B07">
              <w:rPr>
                <w:rFonts w:cstheme="minorHAnsi"/>
                <w:b/>
              </w:rPr>
              <w:t>Spring 2019</w:t>
            </w:r>
          </w:p>
          <w:p w:rsidR="00D43B07" w:rsidRPr="00D43B07" w:rsidRDefault="00D43B07" w:rsidP="0063009C">
            <w:pPr>
              <w:rPr>
                <w:rFonts w:cstheme="minorHAnsi"/>
                <w:b/>
              </w:rPr>
            </w:pPr>
          </w:p>
        </w:tc>
        <w:tc>
          <w:tcPr>
            <w:tcW w:w="3600" w:type="dxa"/>
          </w:tcPr>
          <w:p w:rsidR="004002C5" w:rsidRPr="00956C16" w:rsidRDefault="00D43B07" w:rsidP="0063009C">
            <w:pPr>
              <w:rPr>
                <w:rFonts w:cstheme="minorHAnsi"/>
              </w:rPr>
            </w:pPr>
            <w:r>
              <w:rPr>
                <w:rFonts w:cstheme="minorHAnsi"/>
              </w:rPr>
              <w:t>Improvement over baseline</w:t>
            </w:r>
          </w:p>
        </w:tc>
      </w:tr>
      <w:tr w:rsidR="00774341" w:rsidRPr="00843EF2" w:rsidTr="0063009C">
        <w:tc>
          <w:tcPr>
            <w:tcW w:w="3055" w:type="dxa"/>
          </w:tcPr>
          <w:p w:rsidR="00774341" w:rsidRPr="00956C16" w:rsidRDefault="00D43B07" w:rsidP="0063009C">
            <w:pPr>
              <w:rPr>
                <w:rFonts w:cstheme="minorHAnsi"/>
              </w:rPr>
            </w:pPr>
            <w:r>
              <w:rPr>
                <w:rFonts w:cstheme="minorHAnsi"/>
              </w:rPr>
              <w:t>School-based assessment</w:t>
            </w:r>
          </w:p>
        </w:tc>
        <w:tc>
          <w:tcPr>
            <w:tcW w:w="3330" w:type="dxa"/>
          </w:tcPr>
          <w:p w:rsidR="00774341" w:rsidRDefault="00D43B07" w:rsidP="0063009C">
            <w:pPr>
              <w:rPr>
                <w:rFonts w:cstheme="minorHAnsi"/>
                <w:b/>
              </w:rPr>
            </w:pPr>
            <w:r w:rsidRPr="00D43B07">
              <w:rPr>
                <w:rFonts w:cstheme="minorHAnsi"/>
                <w:b/>
              </w:rPr>
              <w:t>Spring 2018</w:t>
            </w:r>
          </w:p>
          <w:p w:rsidR="00D43B07" w:rsidRPr="00D43B07" w:rsidRDefault="00D43B07" w:rsidP="0063009C">
            <w:pPr>
              <w:rPr>
                <w:rFonts w:cstheme="minorHAnsi"/>
                <w:b/>
              </w:rPr>
            </w:pPr>
          </w:p>
        </w:tc>
        <w:tc>
          <w:tcPr>
            <w:tcW w:w="3600" w:type="dxa"/>
          </w:tcPr>
          <w:p w:rsidR="00774341" w:rsidRPr="00956C16" w:rsidRDefault="00D43B07" w:rsidP="0063009C">
            <w:pPr>
              <w:rPr>
                <w:rFonts w:cstheme="minorHAnsi"/>
              </w:rPr>
            </w:pPr>
            <w:r>
              <w:rPr>
                <w:rFonts w:cstheme="minorHAnsi"/>
              </w:rPr>
              <w:t>Improvement over baseline</w:t>
            </w:r>
          </w:p>
        </w:tc>
      </w:tr>
      <w:tr w:rsidR="004002C5" w:rsidRPr="00843EF2" w:rsidTr="00091C3F">
        <w:tc>
          <w:tcPr>
            <w:tcW w:w="9985" w:type="dxa"/>
            <w:gridSpan w:val="3"/>
            <w:shd w:val="clear" w:color="auto" w:fill="F2F2F2" w:themeFill="background1" w:themeFillShade="F2"/>
          </w:tcPr>
          <w:p w:rsidR="004002C5" w:rsidRPr="00956C16" w:rsidRDefault="004002C5" w:rsidP="00956C16">
            <w:pPr>
              <w:rPr>
                <w:rFonts w:cstheme="minorHAnsi"/>
                <w:b/>
              </w:rPr>
            </w:pPr>
            <w:r w:rsidRPr="00956C16">
              <w:rPr>
                <w:rFonts w:cstheme="minorHAnsi"/>
                <w:b/>
              </w:rPr>
              <w:t>Str</w:t>
            </w:r>
            <w:r w:rsidR="00774341">
              <w:rPr>
                <w:rFonts w:cstheme="minorHAnsi"/>
                <w:b/>
              </w:rPr>
              <w:t>ategies:</w:t>
            </w:r>
            <w:r w:rsidR="001D0C16" w:rsidRPr="00956C16">
              <w:rPr>
                <w:rFonts w:cstheme="minorHAnsi"/>
                <w:b/>
              </w:rPr>
              <w:br/>
            </w:r>
            <w:r w:rsidR="007532E0" w:rsidRPr="00956C16">
              <w:rPr>
                <w:rFonts w:cstheme="minorHAnsi"/>
                <w:i/>
              </w:rPr>
              <w:t>(</w:t>
            </w:r>
            <w:r w:rsidR="00956C16">
              <w:rPr>
                <w:rFonts w:cstheme="minorHAnsi"/>
                <w:i/>
              </w:rPr>
              <w:t>a</w:t>
            </w:r>
            <w:r w:rsidRPr="00956C16">
              <w:rPr>
                <w:rFonts w:cstheme="minorHAnsi"/>
                <w:i/>
              </w:rPr>
              <w:t>ssessment for learning, inst</w:t>
            </w:r>
            <w:r w:rsidR="00774341">
              <w:rPr>
                <w:rFonts w:cstheme="minorHAnsi"/>
                <w:i/>
              </w:rPr>
              <w:t>ruction and learning team focus)</w:t>
            </w:r>
          </w:p>
        </w:tc>
      </w:tr>
      <w:tr w:rsidR="004002C5" w:rsidRPr="00843EF2" w:rsidTr="0063009C">
        <w:tc>
          <w:tcPr>
            <w:tcW w:w="9985" w:type="dxa"/>
            <w:gridSpan w:val="3"/>
          </w:tcPr>
          <w:p w:rsidR="004002C5" w:rsidRPr="00843EF2" w:rsidRDefault="00D43B07" w:rsidP="0063009C">
            <w:pPr>
              <w:rPr>
                <w:rFonts w:cstheme="minorHAnsi"/>
                <w:sz w:val="24"/>
                <w:szCs w:val="24"/>
              </w:rPr>
            </w:pPr>
            <w:r w:rsidRPr="00D43B07">
              <w:rPr>
                <w:rFonts w:cstheme="minorHAnsi"/>
                <w:sz w:val="24"/>
                <w:szCs w:val="24"/>
              </w:rPr>
              <w:t>Teachers will use the writer’s workshop model daily, with an emphasis on conferring in order to support student’s writing strategies with a focus on organization and conventions.</w:t>
            </w:r>
          </w:p>
        </w:tc>
      </w:tr>
      <w:tr w:rsidR="004002C5" w:rsidRPr="00843EF2" w:rsidTr="0063009C">
        <w:tc>
          <w:tcPr>
            <w:tcW w:w="9985" w:type="dxa"/>
            <w:gridSpan w:val="3"/>
          </w:tcPr>
          <w:p w:rsidR="004002C5" w:rsidRPr="00843EF2" w:rsidRDefault="00D43B07" w:rsidP="00D43B07">
            <w:pPr>
              <w:tabs>
                <w:tab w:val="left" w:pos="1350"/>
              </w:tabs>
              <w:rPr>
                <w:rFonts w:cstheme="minorHAnsi"/>
                <w:sz w:val="24"/>
                <w:szCs w:val="24"/>
              </w:rPr>
            </w:pPr>
            <w:r w:rsidRPr="00D43B07">
              <w:rPr>
                <w:rFonts w:cstheme="minorHAnsi"/>
                <w:sz w:val="24"/>
                <w:szCs w:val="24"/>
              </w:rPr>
              <w:t>Teachers will involve students in assessing their own writing through the use of anchor charts, writing exemplars, editing strategies, rubrics and checklists.</w:t>
            </w:r>
          </w:p>
        </w:tc>
      </w:tr>
      <w:tr w:rsidR="004002C5" w:rsidRPr="00843EF2" w:rsidTr="0063009C">
        <w:tc>
          <w:tcPr>
            <w:tcW w:w="9985" w:type="dxa"/>
            <w:gridSpan w:val="3"/>
          </w:tcPr>
          <w:p w:rsidR="004002C5" w:rsidRPr="00843EF2" w:rsidRDefault="00D43B07" w:rsidP="0063009C">
            <w:pPr>
              <w:rPr>
                <w:rFonts w:cstheme="minorHAnsi"/>
                <w:sz w:val="24"/>
                <w:szCs w:val="24"/>
              </w:rPr>
            </w:pPr>
            <w:r w:rsidRPr="00D43B07">
              <w:rPr>
                <w:rFonts w:cstheme="minorHAnsi"/>
                <w:sz w:val="24"/>
                <w:szCs w:val="24"/>
              </w:rPr>
              <w:t>As a PLC, teachers will collaboratively examine ongoing classroom writing samples to identify students for small group instruction, plan and implement this instruction, and reflect on the effectiveness of these group lessons.</w:t>
            </w:r>
          </w:p>
        </w:tc>
      </w:tr>
    </w:tbl>
    <w:p w:rsidR="00774341" w:rsidRPr="00531937" w:rsidRDefault="00774341" w:rsidP="00531937">
      <w:pPr>
        <w:rPr>
          <w:rFonts w:cstheme="minorHAnsi"/>
          <w:sz w:val="24"/>
          <w:szCs w:val="24"/>
        </w:rPr>
      </w:pPr>
    </w:p>
    <w:tbl>
      <w:tblPr>
        <w:tblStyle w:val="TableGrid"/>
        <w:tblW w:w="9985" w:type="dxa"/>
        <w:tblLook w:val="04A0" w:firstRow="1" w:lastRow="0" w:firstColumn="1" w:lastColumn="0" w:noHBand="0" w:noVBand="1"/>
      </w:tblPr>
      <w:tblGrid>
        <w:gridCol w:w="3055"/>
        <w:gridCol w:w="3330"/>
        <w:gridCol w:w="3600"/>
      </w:tblGrid>
      <w:tr w:rsidR="00774341" w:rsidRPr="00843EF2" w:rsidTr="00F774BD">
        <w:tc>
          <w:tcPr>
            <w:tcW w:w="9985" w:type="dxa"/>
            <w:gridSpan w:val="3"/>
          </w:tcPr>
          <w:p w:rsidR="00774341" w:rsidRPr="00091C3F" w:rsidRDefault="00774341" w:rsidP="009D385F">
            <w:pPr>
              <w:rPr>
                <w:rFonts w:cstheme="minorHAnsi"/>
                <w:b/>
                <w:sz w:val="24"/>
                <w:szCs w:val="24"/>
              </w:rPr>
            </w:pPr>
            <w:r>
              <w:rPr>
                <w:rFonts w:cstheme="minorHAnsi"/>
                <w:b/>
                <w:sz w:val="24"/>
                <w:szCs w:val="24"/>
              </w:rPr>
              <w:t>Mathematics</w:t>
            </w:r>
            <w:r w:rsidRPr="00091C3F">
              <w:rPr>
                <w:rFonts w:cstheme="minorHAnsi"/>
                <w:b/>
                <w:sz w:val="24"/>
                <w:szCs w:val="24"/>
              </w:rPr>
              <w:t xml:space="preserve"> Goal:  </w:t>
            </w:r>
            <w:r w:rsidR="00E605E1">
              <w:rPr>
                <w:rFonts w:cstheme="minorHAnsi"/>
                <w:b/>
                <w:sz w:val="24"/>
                <w:szCs w:val="24"/>
              </w:rPr>
              <w:t>To improve student</w:t>
            </w:r>
            <w:r w:rsidR="009D385F">
              <w:rPr>
                <w:rFonts w:cstheme="minorHAnsi"/>
                <w:b/>
                <w:sz w:val="24"/>
                <w:szCs w:val="24"/>
              </w:rPr>
              <w:t xml:space="preserve"> achievement in</w:t>
            </w:r>
            <w:r w:rsidR="00E605E1">
              <w:rPr>
                <w:rFonts w:cstheme="minorHAnsi"/>
                <w:b/>
                <w:sz w:val="24"/>
                <w:szCs w:val="24"/>
              </w:rPr>
              <w:t xml:space="preserve"> mathematical problem solving.</w:t>
            </w:r>
          </w:p>
        </w:tc>
      </w:tr>
      <w:tr w:rsidR="00774341" w:rsidRPr="00843EF2" w:rsidTr="00F774BD">
        <w:tc>
          <w:tcPr>
            <w:tcW w:w="3055" w:type="dxa"/>
            <w:shd w:val="clear" w:color="auto" w:fill="F2F2F2" w:themeFill="background1" w:themeFillShade="F2"/>
          </w:tcPr>
          <w:p w:rsidR="00774341" w:rsidRDefault="00774341" w:rsidP="00F774BD">
            <w:pPr>
              <w:rPr>
                <w:rFonts w:cstheme="minorHAnsi"/>
                <w:b/>
                <w:bCs/>
              </w:rPr>
            </w:pPr>
            <w:r>
              <w:rPr>
                <w:rFonts w:cstheme="minorHAnsi"/>
                <w:b/>
                <w:bCs/>
              </w:rPr>
              <w:t>Student Evidence</w:t>
            </w:r>
          </w:p>
          <w:p w:rsidR="00774341" w:rsidRPr="00774341" w:rsidRDefault="00774341" w:rsidP="00F774BD">
            <w:pPr>
              <w:rPr>
                <w:rFonts w:cstheme="minorHAnsi"/>
                <w:i/>
              </w:rPr>
            </w:pPr>
            <w:r>
              <w:rPr>
                <w:rFonts w:cstheme="minorHAnsi"/>
                <w:bCs/>
                <w:i/>
              </w:rPr>
              <w:t>(</w:t>
            </w:r>
            <w:r w:rsidRPr="00774341">
              <w:rPr>
                <w:rFonts w:cstheme="minorHAnsi"/>
                <w:bCs/>
                <w:i/>
              </w:rPr>
              <w:t>Performance Measure(s)</w:t>
            </w:r>
            <w:r>
              <w:rPr>
                <w:rFonts w:cstheme="minorHAnsi"/>
                <w:bCs/>
                <w:i/>
              </w:rPr>
              <w:t>)</w:t>
            </w:r>
            <w:r w:rsidRPr="00774341">
              <w:rPr>
                <w:rFonts w:cstheme="minorHAnsi"/>
                <w:bCs/>
                <w:i/>
              </w:rPr>
              <w:t xml:space="preserve">  </w:t>
            </w:r>
          </w:p>
        </w:tc>
        <w:tc>
          <w:tcPr>
            <w:tcW w:w="3330" w:type="dxa"/>
            <w:shd w:val="clear" w:color="auto" w:fill="F2F2F2" w:themeFill="background1" w:themeFillShade="F2"/>
          </w:tcPr>
          <w:p w:rsidR="00774341" w:rsidRPr="00774341" w:rsidRDefault="00774341" w:rsidP="00F774BD">
            <w:pPr>
              <w:rPr>
                <w:rFonts w:cstheme="minorHAnsi"/>
                <w:b/>
                <w:bCs/>
              </w:rPr>
            </w:pPr>
            <w:r w:rsidRPr="00774341">
              <w:rPr>
                <w:rFonts w:cstheme="minorHAnsi"/>
                <w:b/>
                <w:bCs/>
              </w:rPr>
              <w:t>Where did you begin?</w:t>
            </w:r>
          </w:p>
          <w:p w:rsidR="00774341" w:rsidRPr="00956C16" w:rsidRDefault="00774341" w:rsidP="00F774BD">
            <w:pPr>
              <w:rPr>
                <w:rFonts w:cstheme="minorHAnsi"/>
              </w:rPr>
            </w:pPr>
            <w:r>
              <w:rPr>
                <w:rFonts w:cstheme="minorHAnsi"/>
                <w:bCs/>
                <w:i/>
              </w:rPr>
              <w:t>(</w:t>
            </w:r>
            <w:r w:rsidRPr="00774341">
              <w:rPr>
                <w:rFonts w:cstheme="minorHAnsi"/>
                <w:bCs/>
                <w:i/>
              </w:rPr>
              <w:t xml:space="preserve">Baseline: </w:t>
            </w:r>
            <w:r w:rsidRPr="00774341">
              <w:rPr>
                <w:rFonts w:cstheme="minorHAnsi"/>
                <w:i/>
              </w:rPr>
              <w:t>year and results</w:t>
            </w:r>
            <w:r w:rsidRPr="00956C16">
              <w:rPr>
                <w:rFonts w:cstheme="minorHAnsi"/>
                <w:i/>
              </w:rPr>
              <w:t>)</w:t>
            </w:r>
            <w:r w:rsidRPr="00956C16">
              <w:rPr>
                <w:rFonts w:cstheme="minorHAnsi"/>
              </w:rPr>
              <w:t xml:space="preserve">  </w:t>
            </w:r>
          </w:p>
        </w:tc>
        <w:tc>
          <w:tcPr>
            <w:tcW w:w="3600" w:type="dxa"/>
            <w:shd w:val="clear" w:color="auto" w:fill="F2F2F2" w:themeFill="background1" w:themeFillShade="F2"/>
          </w:tcPr>
          <w:p w:rsidR="00774341" w:rsidRPr="00774341" w:rsidRDefault="00774341" w:rsidP="00F774BD">
            <w:pPr>
              <w:rPr>
                <w:rFonts w:cstheme="minorHAnsi"/>
                <w:b/>
              </w:rPr>
            </w:pPr>
            <w:r w:rsidRPr="00774341">
              <w:rPr>
                <w:rFonts w:cstheme="minorHAnsi"/>
                <w:b/>
              </w:rPr>
              <w:t>Where do you want to be?</w:t>
            </w:r>
          </w:p>
          <w:p w:rsidR="00774341" w:rsidRPr="00774341" w:rsidRDefault="00774341" w:rsidP="00F774BD">
            <w:pPr>
              <w:rPr>
                <w:rFonts w:cstheme="minorHAnsi"/>
                <w:i/>
              </w:rPr>
            </w:pPr>
            <w:r w:rsidRPr="00774341">
              <w:rPr>
                <w:rFonts w:cstheme="minorHAnsi"/>
                <w:i/>
              </w:rPr>
              <w:t>(Target)</w:t>
            </w:r>
          </w:p>
        </w:tc>
      </w:tr>
      <w:tr w:rsidR="00C162EF" w:rsidRPr="00843EF2" w:rsidTr="00F774BD">
        <w:tc>
          <w:tcPr>
            <w:tcW w:w="3055" w:type="dxa"/>
          </w:tcPr>
          <w:p w:rsidR="00C162EF" w:rsidRPr="00956C16" w:rsidRDefault="00C162EF" w:rsidP="00C162EF">
            <w:pPr>
              <w:rPr>
                <w:rFonts w:cstheme="minorHAnsi"/>
              </w:rPr>
            </w:pPr>
            <w:r>
              <w:rPr>
                <w:rFonts w:cstheme="minorHAnsi"/>
              </w:rPr>
              <w:t>RWM6 (Math)</w:t>
            </w:r>
          </w:p>
        </w:tc>
        <w:tc>
          <w:tcPr>
            <w:tcW w:w="3330" w:type="dxa"/>
          </w:tcPr>
          <w:p w:rsidR="00C162EF" w:rsidRPr="00D43B07" w:rsidRDefault="00C162EF" w:rsidP="00C162EF">
            <w:pPr>
              <w:rPr>
                <w:rFonts w:cstheme="minorHAnsi"/>
                <w:b/>
              </w:rPr>
            </w:pPr>
            <w:r w:rsidRPr="00D43B07">
              <w:rPr>
                <w:rFonts w:cstheme="minorHAnsi"/>
                <w:b/>
              </w:rPr>
              <w:t>2017-18</w:t>
            </w:r>
          </w:p>
          <w:p w:rsidR="00C162EF" w:rsidRDefault="00C162EF" w:rsidP="00C162EF">
            <w:pPr>
              <w:rPr>
                <w:rFonts w:cstheme="minorHAnsi"/>
              </w:rPr>
            </w:pPr>
            <w:r>
              <w:rPr>
                <w:rFonts w:cstheme="minorHAnsi"/>
              </w:rPr>
              <w:t>Level 1: 3%</w:t>
            </w:r>
          </w:p>
          <w:p w:rsidR="00C162EF" w:rsidRDefault="00C162EF" w:rsidP="00C162EF">
            <w:pPr>
              <w:rPr>
                <w:rFonts w:cstheme="minorHAnsi"/>
              </w:rPr>
            </w:pPr>
            <w:r>
              <w:rPr>
                <w:rFonts w:cstheme="minorHAnsi"/>
              </w:rPr>
              <w:t>Level 2: 9%</w:t>
            </w:r>
          </w:p>
          <w:p w:rsidR="00C162EF" w:rsidRDefault="00C162EF" w:rsidP="00C162EF">
            <w:pPr>
              <w:rPr>
                <w:rFonts w:cstheme="minorHAnsi"/>
              </w:rPr>
            </w:pPr>
            <w:r>
              <w:rPr>
                <w:rFonts w:cstheme="minorHAnsi"/>
              </w:rPr>
              <w:t>Level 3: 50%</w:t>
            </w:r>
          </w:p>
          <w:p w:rsidR="00C162EF" w:rsidRDefault="00C162EF" w:rsidP="00C162EF">
            <w:pPr>
              <w:rPr>
                <w:rFonts w:cstheme="minorHAnsi"/>
              </w:rPr>
            </w:pPr>
            <w:r>
              <w:rPr>
                <w:rFonts w:cstheme="minorHAnsi"/>
              </w:rPr>
              <w:lastRenderedPageBreak/>
              <w:t>Level 4: 38%</w:t>
            </w:r>
          </w:p>
          <w:p w:rsidR="00C162EF" w:rsidRPr="00956C16" w:rsidRDefault="00C162EF" w:rsidP="00C162EF">
            <w:pPr>
              <w:rPr>
                <w:rFonts w:cstheme="minorHAnsi"/>
              </w:rPr>
            </w:pPr>
            <w:r>
              <w:rPr>
                <w:rFonts w:cstheme="minorHAnsi"/>
              </w:rPr>
              <w:t>Levels 3+4: 88%</w:t>
            </w:r>
          </w:p>
        </w:tc>
        <w:tc>
          <w:tcPr>
            <w:tcW w:w="3600" w:type="dxa"/>
          </w:tcPr>
          <w:p w:rsidR="00C162EF" w:rsidRPr="00956C16" w:rsidRDefault="00C162EF" w:rsidP="00C162EF">
            <w:pPr>
              <w:rPr>
                <w:rFonts w:cstheme="minorHAnsi"/>
              </w:rPr>
            </w:pPr>
            <w:r>
              <w:rPr>
                <w:rFonts w:cstheme="minorHAnsi"/>
              </w:rPr>
              <w:lastRenderedPageBreak/>
              <w:t>Improvement over baseline</w:t>
            </w:r>
          </w:p>
        </w:tc>
      </w:tr>
      <w:tr w:rsidR="00C162EF" w:rsidRPr="00843EF2" w:rsidTr="00F774BD">
        <w:tc>
          <w:tcPr>
            <w:tcW w:w="3055" w:type="dxa"/>
          </w:tcPr>
          <w:p w:rsidR="00C162EF" w:rsidRPr="00956C16" w:rsidRDefault="00C162EF" w:rsidP="00C162EF">
            <w:pPr>
              <w:rPr>
                <w:rFonts w:cstheme="minorHAnsi"/>
              </w:rPr>
            </w:pPr>
            <w:r>
              <w:rPr>
                <w:rFonts w:cstheme="minorHAnsi"/>
              </w:rPr>
              <w:t>RWM3 (Writing)</w:t>
            </w:r>
          </w:p>
        </w:tc>
        <w:tc>
          <w:tcPr>
            <w:tcW w:w="3330" w:type="dxa"/>
          </w:tcPr>
          <w:p w:rsidR="00C162EF" w:rsidRDefault="00C162EF" w:rsidP="00C162EF">
            <w:pPr>
              <w:rPr>
                <w:rFonts w:cstheme="minorHAnsi"/>
                <w:b/>
              </w:rPr>
            </w:pPr>
            <w:r w:rsidRPr="00D43B07">
              <w:rPr>
                <w:rFonts w:cstheme="minorHAnsi"/>
                <w:b/>
              </w:rPr>
              <w:t>Spring 2019</w:t>
            </w:r>
          </w:p>
          <w:p w:rsidR="00C162EF" w:rsidRPr="00D43B07" w:rsidRDefault="00C162EF" w:rsidP="00C162EF">
            <w:pPr>
              <w:rPr>
                <w:rFonts w:cstheme="minorHAnsi"/>
                <w:b/>
              </w:rPr>
            </w:pPr>
          </w:p>
        </w:tc>
        <w:tc>
          <w:tcPr>
            <w:tcW w:w="3600" w:type="dxa"/>
          </w:tcPr>
          <w:p w:rsidR="00C162EF" w:rsidRPr="00956C16" w:rsidRDefault="00C162EF" w:rsidP="00C162EF">
            <w:pPr>
              <w:rPr>
                <w:rFonts w:cstheme="minorHAnsi"/>
              </w:rPr>
            </w:pPr>
            <w:r>
              <w:rPr>
                <w:rFonts w:cstheme="minorHAnsi"/>
              </w:rPr>
              <w:t>Improvement over baseline</w:t>
            </w:r>
          </w:p>
        </w:tc>
      </w:tr>
      <w:tr w:rsidR="00C162EF" w:rsidRPr="00843EF2" w:rsidTr="00F774BD">
        <w:tc>
          <w:tcPr>
            <w:tcW w:w="3055" w:type="dxa"/>
          </w:tcPr>
          <w:p w:rsidR="00C162EF" w:rsidRPr="00956C16" w:rsidRDefault="00C162EF" w:rsidP="00C162EF">
            <w:pPr>
              <w:rPr>
                <w:rFonts w:cstheme="minorHAnsi"/>
              </w:rPr>
            </w:pPr>
            <w:r>
              <w:rPr>
                <w:rFonts w:cstheme="minorHAnsi"/>
              </w:rPr>
              <w:t>School-based assessment</w:t>
            </w:r>
          </w:p>
        </w:tc>
        <w:tc>
          <w:tcPr>
            <w:tcW w:w="3330" w:type="dxa"/>
          </w:tcPr>
          <w:p w:rsidR="00C162EF" w:rsidRDefault="00C162EF" w:rsidP="00C162EF">
            <w:pPr>
              <w:rPr>
                <w:rFonts w:cstheme="minorHAnsi"/>
                <w:b/>
              </w:rPr>
            </w:pPr>
            <w:r w:rsidRPr="00D43B07">
              <w:rPr>
                <w:rFonts w:cstheme="minorHAnsi"/>
                <w:b/>
              </w:rPr>
              <w:t>Spring 2018</w:t>
            </w:r>
          </w:p>
          <w:p w:rsidR="00C162EF" w:rsidRPr="00D43B07" w:rsidRDefault="00C162EF" w:rsidP="00C162EF">
            <w:pPr>
              <w:rPr>
                <w:rFonts w:cstheme="minorHAnsi"/>
                <w:b/>
              </w:rPr>
            </w:pPr>
          </w:p>
        </w:tc>
        <w:tc>
          <w:tcPr>
            <w:tcW w:w="3600" w:type="dxa"/>
          </w:tcPr>
          <w:p w:rsidR="00C162EF" w:rsidRPr="00956C16" w:rsidRDefault="00C162EF" w:rsidP="00C162EF">
            <w:pPr>
              <w:rPr>
                <w:rFonts w:cstheme="minorHAnsi"/>
              </w:rPr>
            </w:pPr>
            <w:r>
              <w:rPr>
                <w:rFonts w:cstheme="minorHAnsi"/>
              </w:rPr>
              <w:t>Improvement over baseline</w:t>
            </w:r>
          </w:p>
        </w:tc>
      </w:tr>
      <w:tr w:rsidR="00C162EF" w:rsidRPr="00843EF2" w:rsidTr="00F774BD">
        <w:tc>
          <w:tcPr>
            <w:tcW w:w="9985" w:type="dxa"/>
            <w:gridSpan w:val="3"/>
            <w:shd w:val="clear" w:color="auto" w:fill="F2F2F2" w:themeFill="background1" w:themeFillShade="F2"/>
          </w:tcPr>
          <w:p w:rsidR="00C162EF" w:rsidRPr="00956C16" w:rsidRDefault="00C162EF" w:rsidP="00C162EF">
            <w:pPr>
              <w:rPr>
                <w:rFonts w:cstheme="minorHAnsi"/>
                <w:b/>
              </w:rPr>
            </w:pPr>
            <w:r w:rsidRPr="00956C16">
              <w:rPr>
                <w:rFonts w:cstheme="minorHAnsi"/>
                <w:b/>
              </w:rPr>
              <w:t>Str</w:t>
            </w:r>
            <w:r>
              <w:rPr>
                <w:rFonts w:cstheme="minorHAnsi"/>
                <w:b/>
              </w:rPr>
              <w:t>ategies:</w:t>
            </w:r>
            <w:r w:rsidRPr="00956C16">
              <w:rPr>
                <w:rFonts w:cstheme="minorHAnsi"/>
                <w:b/>
              </w:rPr>
              <w:br/>
            </w:r>
            <w:r w:rsidRPr="00956C16">
              <w:rPr>
                <w:rFonts w:cstheme="minorHAnsi"/>
                <w:i/>
              </w:rPr>
              <w:t>(</w:t>
            </w:r>
            <w:r>
              <w:rPr>
                <w:rFonts w:cstheme="minorHAnsi"/>
                <w:i/>
              </w:rPr>
              <w:t>a</w:t>
            </w:r>
            <w:r w:rsidRPr="00956C16">
              <w:rPr>
                <w:rFonts w:cstheme="minorHAnsi"/>
                <w:i/>
              </w:rPr>
              <w:t>ssessment for learning, inst</w:t>
            </w:r>
            <w:r>
              <w:rPr>
                <w:rFonts w:cstheme="minorHAnsi"/>
                <w:i/>
              </w:rPr>
              <w:t>ruction and learning team focus)</w:t>
            </w:r>
          </w:p>
        </w:tc>
      </w:tr>
      <w:tr w:rsidR="00C162EF" w:rsidRPr="00843EF2" w:rsidTr="00F774BD">
        <w:tc>
          <w:tcPr>
            <w:tcW w:w="9985" w:type="dxa"/>
            <w:gridSpan w:val="3"/>
          </w:tcPr>
          <w:p w:rsidR="00C162EF" w:rsidRPr="00843EF2" w:rsidRDefault="00C162EF" w:rsidP="00C162EF">
            <w:pPr>
              <w:rPr>
                <w:rFonts w:cstheme="minorHAnsi"/>
                <w:sz w:val="24"/>
                <w:szCs w:val="24"/>
              </w:rPr>
            </w:pPr>
            <w:r>
              <w:rPr>
                <w:rFonts w:cstheme="minorHAnsi"/>
                <w:sz w:val="24"/>
                <w:szCs w:val="24"/>
              </w:rPr>
              <w:t>T</w:t>
            </w:r>
            <w:r w:rsidRPr="00C162EF">
              <w:rPr>
                <w:rFonts w:cstheme="minorHAnsi"/>
                <w:sz w:val="24"/>
                <w:szCs w:val="24"/>
              </w:rPr>
              <w:t>eachers will use a constructivist approach to math instruction with an emphasis on effectively activating prior knowledge and setting up the problem.</w:t>
            </w:r>
          </w:p>
        </w:tc>
      </w:tr>
      <w:tr w:rsidR="00C162EF" w:rsidRPr="00843EF2" w:rsidTr="00F774BD">
        <w:tc>
          <w:tcPr>
            <w:tcW w:w="9985" w:type="dxa"/>
            <w:gridSpan w:val="3"/>
          </w:tcPr>
          <w:p w:rsidR="00C162EF" w:rsidRPr="00843EF2" w:rsidRDefault="00C162EF" w:rsidP="00C162EF">
            <w:pPr>
              <w:rPr>
                <w:rFonts w:cstheme="minorHAnsi"/>
                <w:sz w:val="24"/>
                <w:szCs w:val="24"/>
              </w:rPr>
            </w:pPr>
            <w:r w:rsidRPr="00C162EF">
              <w:rPr>
                <w:rFonts w:cstheme="minorHAnsi"/>
                <w:sz w:val="24"/>
                <w:szCs w:val="24"/>
              </w:rPr>
              <w:t>Teachers will provide students with effective and timely descriptive feedback, showing them what they are doing well and what they can do to improve when solving mathematical problems.</w:t>
            </w:r>
          </w:p>
        </w:tc>
      </w:tr>
      <w:tr w:rsidR="00C162EF" w:rsidRPr="00843EF2" w:rsidTr="00F774BD">
        <w:tc>
          <w:tcPr>
            <w:tcW w:w="9985" w:type="dxa"/>
            <w:gridSpan w:val="3"/>
          </w:tcPr>
          <w:p w:rsidR="00C162EF" w:rsidRPr="00843EF2" w:rsidRDefault="00C162EF" w:rsidP="00C162EF">
            <w:pPr>
              <w:rPr>
                <w:rFonts w:cstheme="minorHAnsi"/>
                <w:sz w:val="24"/>
                <w:szCs w:val="24"/>
              </w:rPr>
            </w:pPr>
            <w:r w:rsidRPr="00C162EF">
              <w:rPr>
                <w:rFonts w:cstheme="minorHAnsi"/>
                <w:sz w:val="24"/>
                <w:szCs w:val="24"/>
              </w:rPr>
              <w:t>As a PLC, teachers will collaboratively examine ongoing classroom assessment of mathematical problem solving (conversations, observations, products), identify students for small group instruction, plan and implement this instruction, and reflect on the effectiveness of these group lessons.</w:t>
            </w:r>
          </w:p>
        </w:tc>
      </w:tr>
    </w:tbl>
    <w:p w:rsidR="00774341" w:rsidRPr="00084844" w:rsidRDefault="00774341" w:rsidP="00774341">
      <w:pPr>
        <w:pStyle w:val="ListParagraph"/>
        <w:rPr>
          <w:rFonts w:cstheme="minorHAnsi"/>
          <w:sz w:val="24"/>
          <w:szCs w:val="24"/>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3330"/>
        <w:gridCol w:w="3600"/>
      </w:tblGrid>
      <w:tr w:rsidR="00084844" w:rsidRPr="00084844" w:rsidTr="00774793">
        <w:tc>
          <w:tcPr>
            <w:tcW w:w="9985" w:type="dxa"/>
            <w:gridSpan w:val="3"/>
          </w:tcPr>
          <w:p w:rsidR="00084844" w:rsidRPr="00084844" w:rsidRDefault="00084844" w:rsidP="00774793">
            <w:pPr>
              <w:rPr>
                <w:b/>
                <w:sz w:val="24"/>
                <w:szCs w:val="24"/>
              </w:rPr>
            </w:pPr>
            <w:r w:rsidRPr="00084844">
              <w:rPr>
                <w:b/>
                <w:sz w:val="24"/>
                <w:szCs w:val="24"/>
              </w:rPr>
              <w:t xml:space="preserve">Well-Being Goal: </w:t>
            </w:r>
            <w:r w:rsidRPr="00084844">
              <w:rPr>
                <w:lang w:val="en-CA"/>
              </w:rPr>
              <w:t>We will improve student well-being at Sir Charles Tupper School.</w:t>
            </w:r>
          </w:p>
        </w:tc>
      </w:tr>
      <w:tr w:rsidR="00084844" w:rsidTr="00774793">
        <w:tc>
          <w:tcPr>
            <w:tcW w:w="3055" w:type="dxa"/>
            <w:shd w:val="clear" w:color="auto" w:fill="F2F2F2"/>
          </w:tcPr>
          <w:p w:rsidR="00084844" w:rsidRDefault="00084844" w:rsidP="00084844">
            <w:pPr>
              <w:spacing w:after="0"/>
              <w:rPr>
                <w:b/>
              </w:rPr>
            </w:pPr>
            <w:r>
              <w:rPr>
                <w:b/>
              </w:rPr>
              <w:t>Student Evidence</w:t>
            </w:r>
          </w:p>
          <w:p w:rsidR="00084844" w:rsidRDefault="00084844" w:rsidP="00084844">
            <w:pPr>
              <w:spacing w:after="0"/>
              <w:rPr>
                <w:i/>
              </w:rPr>
            </w:pPr>
            <w:r>
              <w:rPr>
                <w:i/>
              </w:rPr>
              <w:t xml:space="preserve">(Performance Measure(s))  </w:t>
            </w:r>
          </w:p>
        </w:tc>
        <w:tc>
          <w:tcPr>
            <w:tcW w:w="3330" w:type="dxa"/>
            <w:shd w:val="clear" w:color="auto" w:fill="F2F2F2"/>
          </w:tcPr>
          <w:p w:rsidR="00084844" w:rsidRDefault="00084844" w:rsidP="00084844">
            <w:pPr>
              <w:spacing w:after="0"/>
              <w:rPr>
                <w:b/>
              </w:rPr>
            </w:pPr>
            <w:r>
              <w:rPr>
                <w:b/>
              </w:rPr>
              <w:t>Where did you begin?</w:t>
            </w:r>
          </w:p>
          <w:p w:rsidR="00084844" w:rsidRDefault="00084844" w:rsidP="00084844">
            <w:pPr>
              <w:spacing w:after="0"/>
            </w:pPr>
            <w:r>
              <w:rPr>
                <w:i/>
              </w:rPr>
              <w:t>(Baseline: year and results)</w:t>
            </w:r>
            <w:r>
              <w:t xml:space="preserve">  </w:t>
            </w:r>
          </w:p>
        </w:tc>
        <w:tc>
          <w:tcPr>
            <w:tcW w:w="3600" w:type="dxa"/>
            <w:shd w:val="clear" w:color="auto" w:fill="F2F2F2"/>
          </w:tcPr>
          <w:p w:rsidR="00084844" w:rsidRDefault="00084844" w:rsidP="00084844">
            <w:pPr>
              <w:spacing w:after="0"/>
              <w:rPr>
                <w:b/>
              </w:rPr>
            </w:pPr>
            <w:r>
              <w:rPr>
                <w:b/>
              </w:rPr>
              <w:t>Where do you want to be?</w:t>
            </w:r>
          </w:p>
          <w:p w:rsidR="00084844" w:rsidRDefault="00084844" w:rsidP="00084844">
            <w:pPr>
              <w:spacing w:after="0"/>
              <w:rPr>
                <w:i/>
              </w:rPr>
            </w:pPr>
            <w:r>
              <w:rPr>
                <w:i/>
              </w:rPr>
              <w:t>(Target)</w:t>
            </w:r>
          </w:p>
        </w:tc>
      </w:tr>
      <w:tr w:rsidR="00084844" w:rsidTr="00774793">
        <w:tc>
          <w:tcPr>
            <w:tcW w:w="3055" w:type="dxa"/>
          </w:tcPr>
          <w:p w:rsidR="00084844" w:rsidRDefault="00084844" w:rsidP="00774793">
            <w:r>
              <w:t>Provincial Student Well-Being Survey (items to be determined)</w:t>
            </w:r>
          </w:p>
        </w:tc>
        <w:tc>
          <w:tcPr>
            <w:tcW w:w="3330" w:type="dxa"/>
          </w:tcPr>
          <w:p w:rsidR="00084844" w:rsidRDefault="00084844" w:rsidP="00774793">
            <w:r>
              <w:t>2018-19</w:t>
            </w:r>
          </w:p>
          <w:p w:rsidR="00084844" w:rsidRDefault="00084844" w:rsidP="00774793"/>
        </w:tc>
        <w:tc>
          <w:tcPr>
            <w:tcW w:w="3600" w:type="dxa"/>
          </w:tcPr>
          <w:p w:rsidR="00084844" w:rsidRDefault="00084844" w:rsidP="00774793">
            <w:r>
              <w:t>Improvement from baseline</w:t>
            </w:r>
          </w:p>
          <w:p w:rsidR="00084844" w:rsidRDefault="00084844" w:rsidP="00774793"/>
        </w:tc>
      </w:tr>
      <w:tr w:rsidR="00084844" w:rsidTr="00774793">
        <w:tc>
          <w:tcPr>
            <w:tcW w:w="9985" w:type="dxa"/>
            <w:gridSpan w:val="3"/>
            <w:shd w:val="clear" w:color="auto" w:fill="F2F2F2"/>
          </w:tcPr>
          <w:p w:rsidR="00084844" w:rsidRDefault="00084844" w:rsidP="00774793">
            <w:pPr>
              <w:rPr>
                <w:b/>
              </w:rPr>
            </w:pPr>
            <w:r>
              <w:rPr>
                <w:b/>
              </w:rPr>
              <w:t>Strategies:</w:t>
            </w:r>
          </w:p>
        </w:tc>
      </w:tr>
      <w:tr w:rsidR="00084844" w:rsidTr="00774793">
        <w:tc>
          <w:tcPr>
            <w:tcW w:w="9985" w:type="dxa"/>
            <w:gridSpan w:val="3"/>
          </w:tcPr>
          <w:p w:rsidR="00084844" w:rsidRPr="00084844" w:rsidRDefault="00084844" w:rsidP="00084844">
            <w:pPr>
              <w:rPr>
                <w:lang w:val="en-CA"/>
              </w:rPr>
            </w:pPr>
            <w:r w:rsidRPr="00084844">
              <w:rPr>
                <w:lang w:val="en-CA"/>
              </w:rPr>
              <w:t>Teach social-emotional learning in variety of ways:</w:t>
            </w:r>
          </w:p>
          <w:p w:rsidR="00084844" w:rsidRPr="00084844" w:rsidRDefault="00084844" w:rsidP="00084844">
            <w:pPr>
              <w:pStyle w:val="ListParagraph"/>
              <w:numPr>
                <w:ilvl w:val="0"/>
                <w:numId w:val="2"/>
              </w:numPr>
              <w:spacing w:after="0" w:line="240" w:lineRule="auto"/>
              <w:contextualSpacing w:val="0"/>
              <w:rPr>
                <w:lang w:val="en-CA"/>
              </w:rPr>
            </w:pPr>
            <w:r w:rsidRPr="00084844">
              <w:rPr>
                <w:lang w:val="en-CA"/>
              </w:rPr>
              <w:t>Discuss ways to talk about a range of emotions</w:t>
            </w:r>
          </w:p>
          <w:p w:rsidR="00084844" w:rsidRPr="00084844" w:rsidRDefault="00084844" w:rsidP="00774793">
            <w:pPr>
              <w:pStyle w:val="ListParagraph"/>
              <w:numPr>
                <w:ilvl w:val="0"/>
                <w:numId w:val="2"/>
              </w:numPr>
              <w:spacing w:after="0" w:line="240" w:lineRule="auto"/>
              <w:contextualSpacing w:val="0"/>
              <w:rPr>
                <w:lang w:val="en-CA"/>
              </w:rPr>
            </w:pPr>
            <w:r w:rsidRPr="00084844">
              <w:rPr>
                <w:lang w:val="en-CA"/>
              </w:rPr>
              <w:t>Help students learn to consider the well-being of others</w:t>
            </w:r>
          </w:p>
          <w:p w:rsidR="00084844" w:rsidRPr="00084844" w:rsidRDefault="00084844" w:rsidP="00084844">
            <w:pPr>
              <w:pStyle w:val="ListParagraph"/>
              <w:spacing w:after="0" w:line="240" w:lineRule="auto"/>
              <w:contextualSpacing w:val="0"/>
              <w:rPr>
                <w:color w:val="1F497D"/>
                <w:lang w:val="en-CA"/>
              </w:rPr>
            </w:pPr>
          </w:p>
        </w:tc>
      </w:tr>
    </w:tbl>
    <w:p w:rsidR="00774341" w:rsidRDefault="00774341" w:rsidP="00E355E0">
      <w:pPr>
        <w:pStyle w:val="ListParagraph"/>
        <w:ind w:left="0"/>
        <w:rPr>
          <w:rFonts w:cstheme="minorHAnsi"/>
          <w:i/>
        </w:rPr>
      </w:pPr>
    </w:p>
    <w:p w:rsidR="00774341" w:rsidRPr="00843EF2" w:rsidRDefault="00774341">
      <w:pPr>
        <w:rPr>
          <w:rFonts w:cstheme="minorHAnsi"/>
          <w:b/>
        </w:rPr>
      </w:pPr>
    </w:p>
    <w:p w:rsidR="00C75D4A" w:rsidRPr="00677B6B" w:rsidRDefault="00AC5869" w:rsidP="00C75D4A">
      <w:pPr>
        <w:spacing w:line="276" w:lineRule="auto"/>
        <w:rPr>
          <w:rFonts w:cstheme="minorHAnsi"/>
          <w:b/>
        </w:rPr>
      </w:pPr>
      <w:r w:rsidRPr="004C3B7B">
        <w:rPr>
          <w:rFonts w:cstheme="minorHAnsi"/>
          <w:b/>
        </w:rPr>
        <w:t>Date s</w:t>
      </w:r>
      <w:r w:rsidR="00C166EA" w:rsidRPr="004C3B7B">
        <w:rPr>
          <w:rFonts w:cstheme="minorHAnsi"/>
          <w:b/>
        </w:rPr>
        <w:t>hared with SAC</w:t>
      </w:r>
      <w:r w:rsidR="00F00DD7">
        <w:rPr>
          <w:rFonts w:cstheme="minorHAnsi"/>
          <w:b/>
        </w:rPr>
        <w:t xml:space="preserve">: </w:t>
      </w:r>
      <w:r w:rsidR="00F00DD7" w:rsidRPr="00F00DD7">
        <w:rPr>
          <w:rFonts w:cstheme="minorHAnsi"/>
          <w:i/>
          <w:sz w:val="20"/>
          <w:szCs w:val="20"/>
        </w:rPr>
        <w:t>05</w:t>
      </w:r>
      <w:r w:rsidR="00C75D4A" w:rsidRPr="00F00DD7">
        <w:rPr>
          <w:rFonts w:cstheme="minorHAnsi"/>
          <w:i/>
          <w:sz w:val="20"/>
          <w:szCs w:val="20"/>
        </w:rPr>
        <w:t>/</w:t>
      </w:r>
      <w:r w:rsidR="00F00DD7" w:rsidRPr="00F00DD7">
        <w:rPr>
          <w:rFonts w:cstheme="minorHAnsi"/>
          <w:i/>
          <w:sz w:val="20"/>
          <w:szCs w:val="20"/>
        </w:rPr>
        <w:t>03</w:t>
      </w:r>
      <w:r w:rsidR="00C75D4A" w:rsidRPr="00F00DD7">
        <w:rPr>
          <w:rFonts w:cstheme="minorHAnsi"/>
          <w:i/>
          <w:sz w:val="20"/>
          <w:szCs w:val="20"/>
        </w:rPr>
        <w:t>/</w:t>
      </w:r>
      <w:r w:rsidR="00F00DD7" w:rsidRPr="00F00DD7">
        <w:rPr>
          <w:rFonts w:cstheme="minorHAnsi"/>
          <w:i/>
          <w:sz w:val="20"/>
          <w:szCs w:val="20"/>
        </w:rPr>
        <w:t>2018</w:t>
      </w:r>
    </w:p>
    <w:sectPr w:rsidR="00C75D4A" w:rsidRPr="00677B6B" w:rsidSect="00AC5869">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97E" w:rsidRDefault="00A3197E" w:rsidP="005766B1">
      <w:pPr>
        <w:spacing w:after="0" w:line="240" w:lineRule="auto"/>
      </w:pPr>
      <w:r>
        <w:separator/>
      </w:r>
    </w:p>
  </w:endnote>
  <w:endnote w:type="continuationSeparator" w:id="0">
    <w:p w:rsidR="00A3197E" w:rsidRDefault="00A3197E" w:rsidP="0057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3C" w:rsidRPr="00613431" w:rsidRDefault="00F8703C" w:rsidP="00F8703C">
    <w:pPr>
      <w:pStyle w:val="Footer"/>
      <w:jc w:val="center"/>
      <w:rPr>
        <w:color w:val="7F7F7F" w:themeColor="text1" w:themeTint="80"/>
        <w:sz w:val="20"/>
        <w:szCs w:val="20"/>
      </w:rPr>
    </w:pPr>
    <w:r w:rsidRPr="00613431">
      <w:rPr>
        <w:rFonts w:cstheme="minorHAnsi"/>
        <w:b/>
        <w:color w:val="7F7F7F" w:themeColor="text1" w:themeTint="80"/>
        <w:sz w:val="20"/>
        <w:szCs w:val="20"/>
      </w:rPr>
      <w:t>School Student Success Plan</w:t>
    </w:r>
    <w:r w:rsidRPr="00613431">
      <w:rPr>
        <w:rFonts w:cstheme="minorHAnsi"/>
        <w:color w:val="7F7F7F" w:themeColor="text1" w:themeTint="80"/>
        <w:sz w:val="20"/>
        <w:szCs w:val="20"/>
      </w:rPr>
      <w:tab/>
    </w:r>
    <w:r w:rsidRPr="00613431">
      <w:rPr>
        <w:rFonts w:cstheme="minorHAnsi"/>
        <w:color w:val="7F7F7F" w:themeColor="text1" w:themeTint="80"/>
        <w:sz w:val="20"/>
        <w:szCs w:val="20"/>
      </w:rPr>
      <w:tab/>
    </w:r>
    <w:r w:rsidRPr="00613431">
      <w:rPr>
        <w:color w:val="7F7F7F" w:themeColor="text1" w:themeTint="80"/>
        <w:sz w:val="20"/>
        <w:szCs w:val="20"/>
      </w:rPr>
      <w:t xml:space="preserve">Page </w:t>
    </w:r>
    <w:r w:rsidRPr="00613431">
      <w:rPr>
        <w:color w:val="7F7F7F" w:themeColor="text1" w:themeTint="80"/>
        <w:sz w:val="20"/>
        <w:szCs w:val="20"/>
      </w:rPr>
      <w:fldChar w:fldCharType="begin"/>
    </w:r>
    <w:r w:rsidRPr="00613431">
      <w:rPr>
        <w:color w:val="7F7F7F" w:themeColor="text1" w:themeTint="80"/>
        <w:sz w:val="20"/>
        <w:szCs w:val="20"/>
      </w:rPr>
      <w:instrText xml:space="preserve"> PAGE  \* Arabic  \* MERGEFORMAT </w:instrText>
    </w:r>
    <w:r w:rsidRPr="00613431">
      <w:rPr>
        <w:color w:val="7F7F7F" w:themeColor="text1" w:themeTint="80"/>
        <w:sz w:val="20"/>
        <w:szCs w:val="20"/>
      </w:rPr>
      <w:fldChar w:fldCharType="separate"/>
    </w:r>
    <w:r w:rsidR="007624A0">
      <w:rPr>
        <w:noProof/>
        <w:color w:val="7F7F7F" w:themeColor="text1" w:themeTint="80"/>
        <w:sz w:val="20"/>
        <w:szCs w:val="20"/>
      </w:rPr>
      <w:t>1</w:t>
    </w:r>
    <w:r w:rsidRPr="00613431">
      <w:rPr>
        <w:color w:val="7F7F7F" w:themeColor="text1" w:themeTint="80"/>
        <w:sz w:val="20"/>
        <w:szCs w:val="20"/>
      </w:rPr>
      <w:fldChar w:fldCharType="end"/>
    </w:r>
    <w:r w:rsidRPr="00613431">
      <w:rPr>
        <w:color w:val="7F7F7F" w:themeColor="text1" w:themeTint="80"/>
        <w:sz w:val="20"/>
        <w:szCs w:val="20"/>
      </w:rPr>
      <w:t xml:space="preserve"> of </w:t>
    </w:r>
    <w:r w:rsidRPr="00613431">
      <w:rPr>
        <w:color w:val="7F7F7F" w:themeColor="text1" w:themeTint="80"/>
        <w:sz w:val="20"/>
        <w:szCs w:val="20"/>
      </w:rPr>
      <w:fldChar w:fldCharType="begin"/>
    </w:r>
    <w:r w:rsidRPr="00613431">
      <w:rPr>
        <w:color w:val="7F7F7F" w:themeColor="text1" w:themeTint="80"/>
        <w:sz w:val="20"/>
        <w:szCs w:val="20"/>
      </w:rPr>
      <w:instrText xml:space="preserve"> NUMPAGES  \* Arabic  \* MERGEFORMAT </w:instrText>
    </w:r>
    <w:r w:rsidRPr="00613431">
      <w:rPr>
        <w:color w:val="7F7F7F" w:themeColor="text1" w:themeTint="80"/>
        <w:sz w:val="20"/>
        <w:szCs w:val="20"/>
      </w:rPr>
      <w:fldChar w:fldCharType="separate"/>
    </w:r>
    <w:r w:rsidR="007624A0">
      <w:rPr>
        <w:noProof/>
        <w:color w:val="7F7F7F" w:themeColor="text1" w:themeTint="80"/>
        <w:sz w:val="20"/>
        <w:szCs w:val="20"/>
      </w:rPr>
      <w:t>2</w:t>
    </w:r>
    <w:r w:rsidRPr="00613431">
      <w:rPr>
        <w:noProof/>
        <w:color w:val="7F7F7F" w:themeColor="text1" w:themeTint="80"/>
        <w:sz w:val="20"/>
        <w:szCs w:val="20"/>
      </w:rPr>
      <w:fldChar w:fldCharType="end"/>
    </w:r>
  </w:p>
  <w:p w:rsidR="005766B1" w:rsidRPr="00F8703C" w:rsidRDefault="005766B1">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97E" w:rsidRDefault="00A3197E" w:rsidP="005766B1">
      <w:pPr>
        <w:spacing w:after="0" w:line="240" w:lineRule="auto"/>
      </w:pPr>
      <w:r>
        <w:separator/>
      </w:r>
    </w:p>
  </w:footnote>
  <w:footnote w:type="continuationSeparator" w:id="0">
    <w:p w:rsidR="00A3197E" w:rsidRDefault="00A3197E" w:rsidP="00576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638"/>
    <w:multiLevelType w:val="hybridMultilevel"/>
    <w:tmpl w:val="76F8756A"/>
    <w:lvl w:ilvl="0" w:tplc="913C17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45D0F"/>
    <w:multiLevelType w:val="hybridMultilevel"/>
    <w:tmpl w:val="808018E0"/>
    <w:lvl w:ilvl="0" w:tplc="F8B62AFC">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C5"/>
    <w:rsid w:val="000226DD"/>
    <w:rsid w:val="000415F2"/>
    <w:rsid w:val="00080D73"/>
    <w:rsid w:val="00084844"/>
    <w:rsid w:val="00091C3F"/>
    <w:rsid w:val="00113CA4"/>
    <w:rsid w:val="001C16A1"/>
    <w:rsid w:val="001D0C16"/>
    <w:rsid w:val="001D5635"/>
    <w:rsid w:val="001E53FF"/>
    <w:rsid w:val="00223747"/>
    <w:rsid w:val="0027155C"/>
    <w:rsid w:val="002835AF"/>
    <w:rsid w:val="002B3FBD"/>
    <w:rsid w:val="00307B59"/>
    <w:rsid w:val="004002C5"/>
    <w:rsid w:val="0047267A"/>
    <w:rsid w:val="00496DC9"/>
    <w:rsid w:val="004C3B7B"/>
    <w:rsid w:val="00531937"/>
    <w:rsid w:val="005707F8"/>
    <w:rsid w:val="00576282"/>
    <w:rsid w:val="005766B1"/>
    <w:rsid w:val="005B1A5D"/>
    <w:rsid w:val="00613431"/>
    <w:rsid w:val="006B7694"/>
    <w:rsid w:val="00727494"/>
    <w:rsid w:val="007532E0"/>
    <w:rsid w:val="007624A0"/>
    <w:rsid w:val="00770127"/>
    <w:rsid w:val="00774341"/>
    <w:rsid w:val="007B562C"/>
    <w:rsid w:val="008007B7"/>
    <w:rsid w:val="00843EF2"/>
    <w:rsid w:val="00905EDD"/>
    <w:rsid w:val="009066E2"/>
    <w:rsid w:val="0091482E"/>
    <w:rsid w:val="00936383"/>
    <w:rsid w:val="00956C16"/>
    <w:rsid w:val="009777E1"/>
    <w:rsid w:val="00990B62"/>
    <w:rsid w:val="009D385F"/>
    <w:rsid w:val="009E466B"/>
    <w:rsid w:val="009F2DCC"/>
    <w:rsid w:val="00A3197E"/>
    <w:rsid w:val="00AB7B4E"/>
    <w:rsid w:val="00AC5869"/>
    <w:rsid w:val="00B9691F"/>
    <w:rsid w:val="00C162EF"/>
    <w:rsid w:val="00C166EA"/>
    <w:rsid w:val="00C75D4A"/>
    <w:rsid w:val="00CD3EFA"/>
    <w:rsid w:val="00CE5332"/>
    <w:rsid w:val="00D2798B"/>
    <w:rsid w:val="00D43B07"/>
    <w:rsid w:val="00D54E78"/>
    <w:rsid w:val="00D84C9F"/>
    <w:rsid w:val="00E355E0"/>
    <w:rsid w:val="00E605E1"/>
    <w:rsid w:val="00E80F47"/>
    <w:rsid w:val="00EE2C6D"/>
    <w:rsid w:val="00F00DD7"/>
    <w:rsid w:val="00F429CA"/>
    <w:rsid w:val="00F47A43"/>
    <w:rsid w:val="00F5489D"/>
    <w:rsid w:val="00F778BD"/>
    <w:rsid w:val="00F8703C"/>
    <w:rsid w:val="00FB6CE1"/>
    <w:rsid w:val="00FE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05BED1-B477-46D8-8296-DE1F1BA8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C5"/>
  </w:style>
  <w:style w:type="paragraph" w:styleId="Heading1">
    <w:name w:val="heading 1"/>
    <w:basedOn w:val="Normal"/>
    <w:next w:val="Normal"/>
    <w:link w:val="Heading1Char"/>
    <w:uiPriority w:val="1"/>
    <w:qFormat/>
    <w:rsid w:val="00843EF2"/>
    <w:pPr>
      <w:keepNext/>
      <w:keepLines/>
      <w:spacing w:before="240" w:after="0"/>
      <w:outlineLvl w:val="0"/>
    </w:pPr>
    <w:rPr>
      <w:rFonts w:ascii="Calibri" w:eastAsiaTheme="majorEastAsia" w:hAnsi="Calibri" w:cstheme="majorBidi"/>
      <w:sz w:val="48"/>
      <w:szCs w:val="32"/>
    </w:rPr>
  </w:style>
  <w:style w:type="paragraph" w:styleId="Heading2">
    <w:name w:val="heading 2"/>
    <w:basedOn w:val="Normal"/>
    <w:next w:val="Normal"/>
    <w:link w:val="Heading2Char"/>
    <w:uiPriority w:val="9"/>
    <w:semiHidden/>
    <w:unhideWhenUsed/>
    <w:qFormat/>
    <w:rsid w:val="00FE4B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4B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E4B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2C5"/>
    <w:pPr>
      <w:ind w:left="720"/>
      <w:contextualSpacing/>
    </w:pPr>
  </w:style>
  <w:style w:type="table" w:styleId="TableGrid">
    <w:name w:val="Table Grid"/>
    <w:basedOn w:val="TableNormal"/>
    <w:uiPriority w:val="39"/>
    <w:rsid w:val="0040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43EF2"/>
    <w:rPr>
      <w:rFonts w:ascii="Calibri" w:eastAsiaTheme="majorEastAsia" w:hAnsi="Calibri" w:cstheme="majorBidi"/>
      <w:sz w:val="48"/>
      <w:szCs w:val="32"/>
    </w:rPr>
  </w:style>
  <w:style w:type="character" w:customStyle="1" w:styleId="Heading2Char">
    <w:name w:val="Heading 2 Char"/>
    <w:basedOn w:val="DefaultParagraphFont"/>
    <w:link w:val="Heading2"/>
    <w:uiPriority w:val="9"/>
    <w:semiHidden/>
    <w:rsid w:val="00FE4B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E4B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E4B28"/>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576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6B1"/>
  </w:style>
  <w:style w:type="paragraph" w:styleId="Footer">
    <w:name w:val="footer"/>
    <w:basedOn w:val="Normal"/>
    <w:link w:val="FooterChar"/>
    <w:uiPriority w:val="99"/>
    <w:unhideWhenUsed/>
    <w:rsid w:val="00576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6B1"/>
  </w:style>
  <w:style w:type="paragraph" w:styleId="NoSpacing">
    <w:name w:val="No Spacing"/>
    <w:uiPriority w:val="1"/>
    <w:qFormat/>
    <w:rsid w:val="00956C16"/>
    <w:pPr>
      <w:spacing w:after="0" w:line="240" w:lineRule="auto"/>
    </w:pPr>
  </w:style>
  <w:style w:type="paragraph" w:styleId="BalloonText">
    <w:name w:val="Balloon Text"/>
    <w:basedOn w:val="Normal"/>
    <w:link w:val="BalloonTextChar"/>
    <w:uiPriority w:val="99"/>
    <w:semiHidden/>
    <w:unhideWhenUsed/>
    <w:rsid w:val="00AB7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28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Matheson, Kim X</dc:creator>
  <cp:lastModifiedBy>User</cp:lastModifiedBy>
  <cp:revision>2</cp:revision>
  <cp:lastPrinted>2021-10-04T17:51:00Z</cp:lastPrinted>
  <dcterms:created xsi:type="dcterms:W3CDTF">2021-10-04T17:52:00Z</dcterms:created>
  <dcterms:modified xsi:type="dcterms:W3CDTF">2021-10-04T17:52:00Z</dcterms:modified>
</cp:coreProperties>
</file>